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C1FD" w14:textId="77777777" w:rsidR="003A7BD2" w:rsidRPr="0001066B" w:rsidRDefault="003A7BD2" w:rsidP="003A7BD2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739F0204" w14:textId="77777777" w:rsidR="003A7BD2" w:rsidRPr="0001066B" w:rsidRDefault="003A7BD2" w:rsidP="003A7BD2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61D3E14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7BD2">
        <w:rPr>
          <w:rFonts w:ascii="Times New Roman" w:hAnsi="Times New Roman"/>
          <w:b/>
          <w:bCs/>
          <w:sz w:val="24"/>
          <w:szCs w:val="24"/>
          <w:lang w:val="ro-RO"/>
        </w:rPr>
        <w:t>Formularul nr. 12</w:t>
      </w:r>
    </w:p>
    <w:p w14:paraId="1AE34B07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CC20324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9FF4D60" w14:textId="77777777" w:rsidR="003A7BD2" w:rsidRPr="003A7BD2" w:rsidRDefault="003A7BD2" w:rsidP="003A7BD2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7BD2">
        <w:rPr>
          <w:rFonts w:ascii="Times New Roman" w:hAnsi="Times New Roman"/>
          <w:b/>
          <w:bCs/>
          <w:sz w:val="24"/>
          <w:szCs w:val="24"/>
          <w:lang w:val="ro-RO"/>
        </w:rPr>
        <w:t>Declarație privind distanța rutieră de transport</w:t>
      </w:r>
    </w:p>
    <w:p w14:paraId="324838CA" w14:textId="77777777" w:rsidR="003A7BD2" w:rsidRPr="003A7BD2" w:rsidRDefault="003A7BD2" w:rsidP="003A7BD2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7B759DA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3A7BD2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6FFECA12" w14:textId="322E60CC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3A7BD2">
        <w:rPr>
          <w:rFonts w:ascii="Times New Roman" w:hAnsi="Times New Roman"/>
          <w:sz w:val="24"/>
          <w:szCs w:val="24"/>
          <w:lang w:val="ro-RO"/>
        </w:rPr>
        <w:tab/>
        <w:t xml:space="preserve">Ofertantul ...... prin ..... declară că în cadrul procedurii de atribuire având ca obiect Achiziție servicii de </w:t>
      </w:r>
      <w:proofErr w:type="spellStart"/>
      <w:r w:rsidRPr="003A7BD2">
        <w:rPr>
          <w:rFonts w:ascii="Times New Roman" w:hAnsi="Times New Roman"/>
          <w:sz w:val="24"/>
          <w:szCs w:val="24"/>
          <w:lang w:val="ro-RO"/>
        </w:rPr>
        <w:t>catering</w:t>
      </w:r>
      <w:proofErr w:type="spellEnd"/>
      <w:r w:rsidRPr="003A7BD2">
        <w:rPr>
          <w:rFonts w:ascii="Times New Roman" w:hAnsi="Times New Roman"/>
          <w:sz w:val="24"/>
          <w:szCs w:val="24"/>
          <w:lang w:val="ro-RO"/>
        </w:rPr>
        <w:t xml:space="preserve"> în cadrul Programului </w:t>
      </w:r>
      <w:proofErr w:type="spellStart"/>
      <w:r w:rsidRPr="003A7BD2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3A7BD2">
        <w:rPr>
          <w:rFonts w:ascii="Times New Roman" w:hAnsi="Times New Roman"/>
          <w:sz w:val="24"/>
          <w:szCs w:val="24"/>
          <w:lang w:val="ro-RO"/>
        </w:rPr>
        <w:t xml:space="preserve"> „MASA SĂNĂTOASĂ” pentru preșcolarii și elevii Școlii Gimnaziale </w:t>
      </w:r>
      <w:r>
        <w:rPr>
          <w:rFonts w:ascii="Times New Roman" w:hAnsi="Times New Roman"/>
          <w:sz w:val="24"/>
          <w:szCs w:val="24"/>
          <w:lang w:val="ro-RO"/>
        </w:rPr>
        <w:t xml:space="preserve">Tărlungeni, </w:t>
      </w:r>
      <w:r w:rsidRPr="003A7BD2">
        <w:rPr>
          <w:rFonts w:ascii="Times New Roman" w:hAnsi="Times New Roman"/>
          <w:sz w:val="24"/>
          <w:szCs w:val="24"/>
          <w:lang w:val="ro-RO"/>
        </w:rPr>
        <w:t xml:space="preserve">Comuna </w:t>
      </w:r>
      <w:r>
        <w:rPr>
          <w:rFonts w:ascii="Times New Roman" w:hAnsi="Times New Roman"/>
          <w:sz w:val="24"/>
          <w:szCs w:val="24"/>
          <w:lang w:val="ro-RO"/>
        </w:rPr>
        <w:t>Tărlungeni</w:t>
      </w:r>
      <w:r w:rsidRPr="003A7BD2">
        <w:rPr>
          <w:rFonts w:ascii="Times New Roman" w:hAnsi="Times New Roman"/>
          <w:sz w:val="24"/>
          <w:szCs w:val="24"/>
          <w:lang w:val="ro-RO"/>
        </w:rPr>
        <w:t xml:space="preserve">, județul </w:t>
      </w:r>
      <w:r>
        <w:rPr>
          <w:rFonts w:ascii="Times New Roman" w:hAnsi="Times New Roman"/>
          <w:sz w:val="24"/>
          <w:szCs w:val="24"/>
          <w:lang w:val="ro-RO"/>
        </w:rPr>
        <w:t>Brașov</w:t>
      </w:r>
      <w:r w:rsidRPr="003A7BD2">
        <w:rPr>
          <w:rFonts w:ascii="Times New Roman" w:hAnsi="Times New Roman"/>
          <w:sz w:val="24"/>
          <w:szCs w:val="24"/>
          <w:lang w:val="ro-RO"/>
        </w:rPr>
        <w:t>, distanța rutieră de transport, completă, de la locul de producție și traseul care să atingă fiecare punct de livrare este de ...... km, pe următoarea rută: ......</w:t>
      </w:r>
    </w:p>
    <w:p w14:paraId="1C9B187E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0507484F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036DAA76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3A7BD2">
        <w:rPr>
          <w:rFonts w:ascii="Times New Roman" w:hAnsi="Times New Roman"/>
          <w:sz w:val="24"/>
          <w:szCs w:val="24"/>
          <w:lang w:val="ro-RO"/>
        </w:rPr>
        <w:t>Data:</w:t>
      </w:r>
    </w:p>
    <w:p w14:paraId="21312758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75BF1077" w14:textId="77777777" w:rsidR="003A7BD2" w:rsidRPr="003A7BD2" w:rsidRDefault="003A7BD2" w:rsidP="003A7B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3A7BD2">
        <w:rPr>
          <w:rFonts w:ascii="Times New Roman" w:hAnsi="Times New Roman"/>
          <w:sz w:val="24"/>
          <w:szCs w:val="24"/>
          <w:lang w:val="ro-RO"/>
        </w:rPr>
        <w:t xml:space="preserve">Ofertant: ................... </w:t>
      </w:r>
    </w:p>
    <w:p w14:paraId="3DE79998" w14:textId="77777777" w:rsidR="003A7BD2" w:rsidRPr="003A7BD2" w:rsidRDefault="003A7BD2" w:rsidP="003A7BD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3A7BD2">
        <w:rPr>
          <w:rFonts w:ascii="Times New Roman" w:hAnsi="Times New Roman"/>
          <w:sz w:val="24"/>
          <w:szCs w:val="24"/>
          <w:lang w:val="ro-RO"/>
        </w:rPr>
        <w:br w:type="page"/>
      </w:r>
    </w:p>
    <w:p w14:paraId="018A1FE7" w14:textId="77777777" w:rsidR="00640C10" w:rsidRDefault="00640C10"/>
    <w:sectPr w:rsidR="00640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D2"/>
    <w:rsid w:val="002067F4"/>
    <w:rsid w:val="003A7BD2"/>
    <w:rsid w:val="00640C10"/>
    <w:rsid w:val="006F6521"/>
    <w:rsid w:val="0070591C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4AFA"/>
  <w15:chartTrackingRefBased/>
  <w15:docId w15:val="{BA40AB06-BF85-4B09-9D51-14175717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7BD2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BD2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BD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BD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BD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BD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BD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BD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BD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A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BD2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BD2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A7BD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BD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A7BD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BD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464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1</cp:revision>
  <dcterms:created xsi:type="dcterms:W3CDTF">2025-03-21T12:15:00Z</dcterms:created>
  <dcterms:modified xsi:type="dcterms:W3CDTF">2025-03-21T12:16:00Z</dcterms:modified>
</cp:coreProperties>
</file>